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812" w:rsidRPr="00A47812" w:rsidRDefault="00A47812" w:rsidP="00A47812">
      <w:pPr>
        <w:spacing w:after="153" w:line="240" w:lineRule="atLeast"/>
        <w:outlineLvl w:val="0"/>
        <w:rPr>
          <w:rFonts w:ascii="Arial" w:eastAsia="Times New Roman" w:hAnsi="Arial" w:cs="Arial"/>
          <w:b w:val="0"/>
          <w:bCs w:val="0"/>
          <w:color w:val="464646"/>
          <w:kern w:val="36"/>
          <w:sz w:val="41"/>
          <w:szCs w:val="41"/>
          <w:lang w:eastAsia="ru-RU"/>
        </w:rPr>
      </w:pPr>
      <w:r w:rsidRPr="00A47812">
        <w:rPr>
          <w:rFonts w:ascii="Arial" w:eastAsia="Times New Roman" w:hAnsi="Arial" w:cs="Arial"/>
          <w:b w:val="0"/>
          <w:bCs w:val="0"/>
          <w:color w:val="464646"/>
          <w:kern w:val="36"/>
          <w:sz w:val="41"/>
          <w:szCs w:val="41"/>
          <w:lang w:eastAsia="ru-RU"/>
        </w:rPr>
        <w:t>Федеральный закон от 08.12.2010 № 343−ФЗ</w:t>
      </w:r>
    </w:p>
    <w:p w:rsidR="00A47812" w:rsidRPr="00A47812" w:rsidRDefault="00A47812" w:rsidP="00A47812">
      <w:pPr>
        <w:spacing w:after="133" w:line="324" w:lineRule="atLeast"/>
        <w:rPr>
          <w:rFonts w:ascii="Arial" w:eastAsia="Times New Roman" w:hAnsi="Arial" w:cs="Arial"/>
          <w:b w:val="0"/>
          <w:bCs w:val="0"/>
          <w:color w:val="9C9C9C"/>
          <w:sz w:val="25"/>
          <w:szCs w:val="25"/>
          <w:lang w:eastAsia="ru-RU"/>
        </w:rPr>
      </w:pPr>
      <w:r w:rsidRPr="00A47812">
        <w:rPr>
          <w:rFonts w:ascii="Arial" w:eastAsia="Times New Roman" w:hAnsi="Arial" w:cs="Arial"/>
          <w:b w:val="0"/>
          <w:bCs w:val="0"/>
          <w:color w:val="9C9C9C"/>
          <w:sz w:val="25"/>
          <w:szCs w:val="25"/>
          <w:lang w:eastAsia="ru-RU"/>
        </w:rPr>
        <w:t>«О внесении изменений в Федеральный закон «Об обязательном социальном страховании на случай временной нетрудоспособности и в связи с материнством»»</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proofErr w:type="gramStart"/>
      <w:r w:rsidRPr="00A47812">
        <w:rPr>
          <w:rFonts w:ascii="Arial" w:eastAsia="Times New Roman" w:hAnsi="Arial" w:cs="Arial"/>
          <w:color w:val="595959"/>
          <w:sz w:val="18"/>
          <w:lang w:eastAsia="ru-RU"/>
        </w:rPr>
        <w:t>Принят</w:t>
      </w:r>
      <w:proofErr w:type="gramEnd"/>
      <w:r w:rsidRPr="00A47812">
        <w:rPr>
          <w:rFonts w:ascii="Arial" w:eastAsia="Times New Roman" w:hAnsi="Arial" w:cs="Arial"/>
          <w:color w:val="595959"/>
          <w:sz w:val="18"/>
          <w:szCs w:val="18"/>
          <w:lang w:eastAsia="ru-RU"/>
        </w:rPr>
        <w:br/>
      </w:r>
      <w:r w:rsidRPr="00A47812">
        <w:rPr>
          <w:rFonts w:ascii="Arial" w:eastAsia="Times New Roman" w:hAnsi="Arial" w:cs="Arial"/>
          <w:color w:val="595959"/>
          <w:sz w:val="18"/>
          <w:lang w:eastAsia="ru-RU"/>
        </w:rPr>
        <w:t>Государственной Думой</w:t>
      </w:r>
      <w:r w:rsidRPr="00A47812">
        <w:rPr>
          <w:rFonts w:ascii="Arial" w:eastAsia="Times New Roman" w:hAnsi="Arial" w:cs="Arial"/>
          <w:color w:val="595959"/>
          <w:sz w:val="18"/>
          <w:szCs w:val="18"/>
          <w:lang w:eastAsia="ru-RU"/>
        </w:rPr>
        <w:br/>
      </w:r>
      <w:r w:rsidRPr="00A47812">
        <w:rPr>
          <w:rFonts w:ascii="Arial" w:eastAsia="Times New Roman" w:hAnsi="Arial" w:cs="Arial"/>
          <w:color w:val="595959"/>
          <w:sz w:val="18"/>
          <w:lang w:eastAsia="ru-RU"/>
        </w:rPr>
        <w:t>24 ноября 2010 года</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proofErr w:type="gramStart"/>
      <w:r w:rsidRPr="00A47812">
        <w:rPr>
          <w:rFonts w:ascii="Arial" w:eastAsia="Times New Roman" w:hAnsi="Arial" w:cs="Arial"/>
          <w:color w:val="595959"/>
          <w:sz w:val="18"/>
          <w:lang w:eastAsia="ru-RU"/>
        </w:rPr>
        <w:t>Одобрен</w:t>
      </w:r>
      <w:proofErr w:type="gramEnd"/>
      <w:r w:rsidRPr="00A47812">
        <w:rPr>
          <w:rFonts w:ascii="Arial" w:eastAsia="Times New Roman" w:hAnsi="Arial" w:cs="Arial"/>
          <w:color w:val="595959"/>
          <w:sz w:val="18"/>
          <w:szCs w:val="18"/>
          <w:lang w:eastAsia="ru-RU"/>
        </w:rPr>
        <w:br/>
      </w:r>
      <w:r w:rsidRPr="00A47812">
        <w:rPr>
          <w:rFonts w:ascii="Arial" w:eastAsia="Times New Roman" w:hAnsi="Arial" w:cs="Arial"/>
          <w:color w:val="595959"/>
          <w:sz w:val="18"/>
          <w:lang w:eastAsia="ru-RU"/>
        </w:rPr>
        <w:t>Советом Федерации</w:t>
      </w:r>
      <w:r w:rsidRPr="00A47812">
        <w:rPr>
          <w:rFonts w:ascii="Arial" w:eastAsia="Times New Roman" w:hAnsi="Arial" w:cs="Arial"/>
          <w:color w:val="595959"/>
          <w:sz w:val="18"/>
          <w:szCs w:val="18"/>
          <w:lang w:eastAsia="ru-RU"/>
        </w:rPr>
        <w:br/>
      </w:r>
      <w:r w:rsidRPr="00A47812">
        <w:rPr>
          <w:rFonts w:ascii="Arial" w:eastAsia="Times New Roman" w:hAnsi="Arial" w:cs="Arial"/>
          <w:color w:val="595959"/>
          <w:sz w:val="18"/>
          <w:lang w:eastAsia="ru-RU"/>
        </w:rPr>
        <w:t>1 декабря 2010 года</w:t>
      </w:r>
    </w:p>
    <w:p w:rsidR="00A47812" w:rsidRPr="00A47812" w:rsidRDefault="00A47812" w:rsidP="00A47812">
      <w:pPr>
        <w:spacing w:after="153" w:line="240" w:lineRule="atLeast"/>
        <w:outlineLvl w:val="2"/>
        <w:rPr>
          <w:rFonts w:ascii="Arial" w:eastAsia="Times New Roman" w:hAnsi="Arial" w:cs="Arial"/>
          <w:b w:val="0"/>
          <w:bCs w:val="0"/>
          <w:color w:val="464646"/>
          <w:sz w:val="31"/>
          <w:szCs w:val="31"/>
          <w:lang w:eastAsia="ru-RU"/>
        </w:rPr>
      </w:pPr>
      <w:r w:rsidRPr="00A47812">
        <w:rPr>
          <w:rFonts w:ascii="Arial" w:eastAsia="Times New Roman" w:hAnsi="Arial" w:cs="Arial"/>
          <w:b w:val="0"/>
          <w:bCs w:val="0"/>
          <w:color w:val="464646"/>
          <w:sz w:val="31"/>
          <w:szCs w:val="31"/>
          <w:lang w:eastAsia="ru-RU"/>
        </w:rPr>
        <w:t>Статья 1</w:t>
      </w:r>
    </w:p>
    <w:p w:rsidR="00A47812" w:rsidRPr="00A47812" w:rsidRDefault="00A47812" w:rsidP="00A47812">
      <w:pPr>
        <w:spacing w:after="0"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 xml:space="preserve">   </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Внести в Федеральный закон от 29 декабря 2006 года N 255−ФЗ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2007, N 1, ст. 18; 2009, N 30, ст. 3739) следующие изменения:</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1) в части 1 статьи 1.1 слова «Федерального закона</w:t>
      </w:r>
      <w:proofErr w:type="gramStart"/>
      <w:r w:rsidRPr="00A47812">
        <w:rPr>
          <w:rFonts w:ascii="Arial" w:eastAsia="Times New Roman" w:hAnsi="Arial" w:cs="Arial"/>
          <w:b w:val="0"/>
          <w:bCs w:val="0"/>
          <w:color w:val="595959"/>
          <w:sz w:val="18"/>
          <w:szCs w:val="18"/>
          <w:lang w:eastAsia="ru-RU"/>
        </w:rPr>
        <w:t xml:space="preserve"> „О</w:t>
      </w:r>
      <w:proofErr w:type="gramEnd"/>
      <w:r w:rsidRPr="00A47812">
        <w:rPr>
          <w:rFonts w:ascii="Arial" w:eastAsia="Times New Roman" w:hAnsi="Arial" w:cs="Arial"/>
          <w:b w:val="0"/>
          <w:bCs w:val="0"/>
          <w:color w:val="595959"/>
          <w:sz w:val="18"/>
          <w:szCs w:val="18"/>
          <w:lang w:eastAsia="ru-RU"/>
        </w:rPr>
        <w:t>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заменить словами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(далее — Федеральный закон</w:t>
      </w:r>
      <w:proofErr w:type="gramStart"/>
      <w:r w:rsidRPr="00A47812">
        <w:rPr>
          <w:rFonts w:ascii="Arial" w:eastAsia="Times New Roman" w:hAnsi="Arial" w:cs="Arial"/>
          <w:b w:val="0"/>
          <w:bCs w:val="0"/>
          <w:color w:val="595959"/>
          <w:sz w:val="18"/>
          <w:szCs w:val="18"/>
          <w:lang w:eastAsia="ru-RU"/>
        </w:rPr>
        <w:t xml:space="preserve"> „О</w:t>
      </w:r>
      <w:proofErr w:type="gramEnd"/>
      <w:r w:rsidRPr="00A47812">
        <w:rPr>
          <w:rFonts w:ascii="Arial" w:eastAsia="Times New Roman" w:hAnsi="Arial" w:cs="Arial"/>
          <w:b w:val="0"/>
          <w:bCs w:val="0"/>
          <w:color w:val="595959"/>
          <w:sz w:val="18"/>
          <w:szCs w:val="18"/>
          <w:lang w:eastAsia="ru-RU"/>
        </w:rPr>
        <w:t>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2) пункт 1 части 2 статьи 3 изложить в следующей редакции:</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 xml:space="preserve">„1) застрахованным лицам (за исключением застрахованных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 в соответствии со статьей 4.5 настоящего Федерального закона) за первые три дня временной нетрудоспособности за счет средств страхователя, а за остальной </w:t>
      </w:r>
      <w:proofErr w:type="gramStart"/>
      <w:r w:rsidRPr="00A47812">
        <w:rPr>
          <w:rFonts w:ascii="Arial" w:eastAsia="Times New Roman" w:hAnsi="Arial" w:cs="Arial"/>
          <w:b w:val="0"/>
          <w:bCs w:val="0"/>
          <w:color w:val="595959"/>
          <w:sz w:val="18"/>
          <w:szCs w:val="18"/>
          <w:lang w:eastAsia="ru-RU"/>
        </w:rPr>
        <w:t>период</w:t>
      </w:r>
      <w:proofErr w:type="gramEnd"/>
      <w:r w:rsidRPr="00A47812">
        <w:rPr>
          <w:rFonts w:ascii="Arial" w:eastAsia="Times New Roman" w:hAnsi="Arial" w:cs="Arial"/>
          <w:b w:val="0"/>
          <w:bCs w:val="0"/>
          <w:color w:val="595959"/>
          <w:sz w:val="18"/>
          <w:szCs w:val="18"/>
          <w:lang w:eastAsia="ru-RU"/>
        </w:rPr>
        <w:t xml:space="preserve"> начиная с 4−го дня временной нетрудоспособности за счет средств бюджета Фонда социального страхования Российской Федерации</w:t>
      </w:r>
      <w:proofErr w:type="gramStart"/>
      <w:r w:rsidRPr="00A47812">
        <w:rPr>
          <w:rFonts w:ascii="Arial" w:eastAsia="Times New Roman" w:hAnsi="Arial" w:cs="Arial"/>
          <w:b w:val="0"/>
          <w:bCs w:val="0"/>
          <w:color w:val="595959"/>
          <w:sz w:val="18"/>
          <w:szCs w:val="18"/>
          <w:lang w:eastAsia="ru-RU"/>
        </w:rPr>
        <w:t>;“</w:t>
      </w:r>
      <w:proofErr w:type="gramEnd"/>
      <w:r w:rsidRPr="00A47812">
        <w:rPr>
          <w:rFonts w:ascii="Arial" w:eastAsia="Times New Roman" w:hAnsi="Arial" w:cs="Arial"/>
          <w:b w:val="0"/>
          <w:bCs w:val="0"/>
          <w:color w:val="595959"/>
          <w:sz w:val="18"/>
          <w:szCs w:val="18"/>
          <w:lang w:eastAsia="ru-RU"/>
        </w:rPr>
        <w:t>;</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3) в статье 4.1:</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а) часть 1 дополнить пунктом 4 следующего содержания:</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proofErr w:type="gramStart"/>
      <w:r w:rsidRPr="00A47812">
        <w:rPr>
          <w:rFonts w:ascii="Arial" w:eastAsia="Times New Roman" w:hAnsi="Arial" w:cs="Arial"/>
          <w:b w:val="0"/>
          <w:bCs w:val="0"/>
          <w:color w:val="595959"/>
          <w:sz w:val="18"/>
          <w:szCs w:val="18"/>
          <w:lang w:eastAsia="ru-RU"/>
        </w:rPr>
        <w:t xml:space="preserve">„4) осуществлять проверку сведений о страхователе (страхователях), выдавшем (выдавших) застрахованному лицу справку (справки) о сумме заработной платы, иных выплат и вознаграждений (далее — справка о сумме заработка) для исчисления пособий по временной нетрудоспособности, по беременности и родам, ежемесячного пособия по уходу за ребенком, путем направления запроса в территориальный орган </w:t>
      </w:r>
      <w:r w:rsidRPr="00A47812">
        <w:rPr>
          <w:rFonts w:ascii="Arial" w:eastAsia="Times New Roman" w:hAnsi="Arial" w:cs="Arial"/>
          <w:b w:val="0"/>
          <w:bCs w:val="0"/>
          <w:color w:val="595959"/>
          <w:sz w:val="18"/>
          <w:szCs w:val="18"/>
          <w:lang w:eastAsia="ru-RU"/>
        </w:rPr>
        <w:lastRenderedPageBreak/>
        <w:t>страховщика по форме и в порядке, которые устанавливаются федеральным органом исполнительной власти</w:t>
      </w:r>
      <w:proofErr w:type="gramEnd"/>
      <w:r w:rsidRPr="00A47812">
        <w:rPr>
          <w:rFonts w:ascii="Arial" w:eastAsia="Times New Roman" w:hAnsi="Arial" w:cs="Arial"/>
          <w:b w:val="0"/>
          <w:bCs w:val="0"/>
          <w:color w:val="595959"/>
          <w:sz w:val="18"/>
          <w:szCs w:val="18"/>
          <w:lang w:eastAsia="ru-RU"/>
        </w:rPr>
        <w:t xml:space="preserve">, </w:t>
      </w:r>
      <w:proofErr w:type="gramStart"/>
      <w:r w:rsidRPr="00A47812">
        <w:rPr>
          <w:rFonts w:ascii="Arial" w:eastAsia="Times New Roman" w:hAnsi="Arial" w:cs="Arial"/>
          <w:b w:val="0"/>
          <w:bCs w:val="0"/>
          <w:color w:val="595959"/>
          <w:sz w:val="18"/>
          <w:szCs w:val="18"/>
          <w:lang w:eastAsia="ru-RU"/>
        </w:rPr>
        <w:t>осуществляющим</w:t>
      </w:r>
      <w:proofErr w:type="gramEnd"/>
      <w:r w:rsidRPr="00A47812">
        <w:rPr>
          <w:rFonts w:ascii="Arial" w:eastAsia="Times New Roman" w:hAnsi="Arial" w:cs="Arial"/>
          <w:b w:val="0"/>
          <w:bCs w:val="0"/>
          <w:color w:val="595959"/>
          <w:sz w:val="18"/>
          <w:szCs w:val="18"/>
          <w:lang w:eastAsia="ru-RU"/>
        </w:rPr>
        <w:t xml:space="preserve"> функции по выработке государственной политики и нормативно-правовому регулированию в сфере социального страхования.“;</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proofErr w:type="gramStart"/>
      <w:r w:rsidRPr="00A47812">
        <w:rPr>
          <w:rFonts w:ascii="Arial" w:eastAsia="Times New Roman" w:hAnsi="Arial" w:cs="Arial"/>
          <w:b w:val="0"/>
          <w:bCs w:val="0"/>
          <w:color w:val="595959"/>
          <w:sz w:val="18"/>
          <w:szCs w:val="18"/>
          <w:lang w:eastAsia="ru-RU"/>
        </w:rPr>
        <w:t>б) пункт 3 части 2 дополнить словами „, а также выдавать застрахованному лицу в день прекращения работы (службы, иной деятельности) или по письменному заявлению застрахованного лица после прекращения работы (службы, иной деятельности) у данного страхователя не позднее трех рабочих дней со дня подачи этого заявления справку о сумме заработка за два календарных года, предшествующих году прекращения работы (службы, иной деятельности) или</w:t>
      </w:r>
      <w:proofErr w:type="gramEnd"/>
      <w:r w:rsidRPr="00A47812">
        <w:rPr>
          <w:rFonts w:ascii="Arial" w:eastAsia="Times New Roman" w:hAnsi="Arial" w:cs="Arial"/>
          <w:b w:val="0"/>
          <w:bCs w:val="0"/>
          <w:color w:val="595959"/>
          <w:sz w:val="18"/>
          <w:szCs w:val="18"/>
          <w:lang w:eastAsia="ru-RU"/>
        </w:rPr>
        <w:t xml:space="preserve"> году обращения за справкой о сумме заработка, и текущий календарный год, на которую были начислены страховые взносы, по форме и в порядке,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4) пункт 2 части 1 статьи 4.3 после слов „получать от страхователя“ дополнить словами „справку о сумме заработка, а также“;</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5) часть 2 статьи 5 после слов „обязательному социальному страхованию“ дополнить словами „на случай временной нетрудоспособности и в связи с материнством“;</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6) в статье 7:</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а) часть 2 дополнить словами „на случай временной нетрудоспособности и в связи с материнством“;</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б) часть 7 изложить в следующей редакции:</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 xml:space="preserve">„7. </w:t>
      </w:r>
      <w:proofErr w:type="gramStart"/>
      <w:r w:rsidRPr="00A47812">
        <w:rPr>
          <w:rFonts w:ascii="Arial" w:eastAsia="Times New Roman" w:hAnsi="Arial" w:cs="Arial"/>
          <w:b w:val="0"/>
          <w:bCs w:val="0"/>
          <w:color w:val="595959"/>
          <w:sz w:val="18"/>
          <w:szCs w:val="18"/>
          <w:lang w:eastAsia="ru-RU"/>
        </w:rPr>
        <w:t>В случае временной нетрудоспособности, наступившей до периода простоя и продолжающейся в период простоя, пособие по временной нетрудоспособности за период простоя выплачивается в том же размере, в каком сохраняется за это время заработная плата, но не выше размера пособия по временной нетрудоспособности, которое застрахованное лицо получало бы по общим правилам.“;</w:t>
      </w:r>
      <w:proofErr w:type="gramEnd"/>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7) часть 1 статьи 9 дополнить пунктом 5 следующего содержания:</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„5) за период простоя, за исключением случаев, предусмотренных частью 7 статьи 7 настоящего Федерального закона</w:t>
      </w:r>
      <w:proofErr w:type="gramStart"/>
      <w:r w:rsidRPr="00A47812">
        <w:rPr>
          <w:rFonts w:ascii="Arial" w:eastAsia="Times New Roman" w:hAnsi="Arial" w:cs="Arial"/>
          <w:b w:val="0"/>
          <w:bCs w:val="0"/>
          <w:color w:val="595959"/>
          <w:sz w:val="18"/>
          <w:szCs w:val="18"/>
          <w:lang w:eastAsia="ru-RU"/>
        </w:rPr>
        <w:t>.“;</w:t>
      </w:r>
      <w:proofErr w:type="gramEnd"/>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8) в статье 13:</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а) часть 2 изложить в следующей редакции:</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„2. В случае</w:t>
      </w:r>
      <w:proofErr w:type="gramStart"/>
      <w:r w:rsidRPr="00A47812">
        <w:rPr>
          <w:rFonts w:ascii="Arial" w:eastAsia="Times New Roman" w:hAnsi="Arial" w:cs="Arial"/>
          <w:b w:val="0"/>
          <w:bCs w:val="0"/>
          <w:color w:val="595959"/>
          <w:sz w:val="18"/>
          <w:szCs w:val="18"/>
          <w:lang w:eastAsia="ru-RU"/>
        </w:rPr>
        <w:t>,</w:t>
      </w:r>
      <w:proofErr w:type="gramEnd"/>
      <w:r w:rsidRPr="00A47812">
        <w:rPr>
          <w:rFonts w:ascii="Arial" w:eastAsia="Times New Roman" w:hAnsi="Arial" w:cs="Arial"/>
          <w:b w:val="0"/>
          <w:bCs w:val="0"/>
          <w:color w:val="595959"/>
          <w:sz w:val="18"/>
          <w:szCs w:val="18"/>
          <w:lang w:eastAsia="ru-RU"/>
        </w:rPr>
        <w:t xml:space="preserve"> если застрахованное лицо на момент наступления страхового случая занято у нескольких страхователей и в двух предшествующих календарных годах было занято у тех же страхователей, пособия по временной нетрудоспособности, по беременности и родам назначаются и выплачиваются ему страхователями по всем местам работы (службы, иной деятельности), а ежемесячное пособие по уходу за ребенком — страхователем по одному месту работы (службы, иной деятельности) по выбору застрахованного лица и исчисляются исходя из среднего заработка, определяемого в соответствии со статьей 14 настоящего Федерального закона, за время работы (службы, иной деятельности) у страхователя, назначающего и выплачивающего пособие</w:t>
      </w:r>
      <w:proofErr w:type="gramStart"/>
      <w:r w:rsidRPr="00A47812">
        <w:rPr>
          <w:rFonts w:ascii="Arial" w:eastAsia="Times New Roman" w:hAnsi="Arial" w:cs="Arial"/>
          <w:b w:val="0"/>
          <w:bCs w:val="0"/>
          <w:color w:val="595959"/>
          <w:sz w:val="18"/>
          <w:szCs w:val="18"/>
          <w:lang w:eastAsia="ru-RU"/>
        </w:rPr>
        <w:t>.“;</w:t>
      </w:r>
      <w:proofErr w:type="gramEnd"/>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б) дополнить частями 2.1 и 2.2 следующего содержания:</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lastRenderedPageBreak/>
        <w:t xml:space="preserve">„2.1. </w:t>
      </w:r>
      <w:proofErr w:type="gramStart"/>
      <w:r w:rsidRPr="00A47812">
        <w:rPr>
          <w:rFonts w:ascii="Arial" w:eastAsia="Times New Roman" w:hAnsi="Arial" w:cs="Arial"/>
          <w:b w:val="0"/>
          <w:bCs w:val="0"/>
          <w:color w:val="595959"/>
          <w:sz w:val="18"/>
          <w:szCs w:val="18"/>
          <w:lang w:eastAsia="ru-RU"/>
        </w:rPr>
        <w:t>Если застрахованное лицо на момент наступления страхового случая занято у нескольких страхователей, а в двух предшествующих календарных годах было занято у других страхователей (другого страхователя), пособия по временной нетрудоспособности, по беременности и родам, ежемесячное пособие по уходу за ребенком назначаются и выплачиваются ему страхователем по одному из последних мест работы (службы, иной деятельности) по выбору застрахованного лица.</w:t>
      </w:r>
      <w:proofErr w:type="gramEnd"/>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 xml:space="preserve">2.2. </w:t>
      </w:r>
      <w:proofErr w:type="gramStart"/>
      <w:r w:rsidRPr="00A47812">
        <w:rPr>
          <w:rFonts w:ascii="Arial" w:eastAsia="Times New Roman" w:hAnsi="Arial" w:cs="Arial"/>
          <w:b w:val="0"/>
          <w:bCs w:val="0"/>
          <w:color w:val="595959"/>
          <w:sz w:val="18"/>
          <w:szCs w:val="18"/>
          <w:lang w:eastAsia="ru-RU"/>
        </w:rPr>
        <w:t>Если застрахованное лицо на момент наступления страхового случая занято у нескольких страхователей, а в двух предшествующих календарных годах было занято как у этих, так и у других страхователей (другого страхователя), пособия по временной нетрудоспособности, по беременности и родам назначаются и выплачиваются ему либо в соответствии с частью 2 настоящей статьи страхователями по всем местам работы (службы, иной деятельности) исходя из</w:t>
      </w:r>
      <w:proofErr w:type="gramEnd"/>
      <w:r w:rsidRPr="00A47812">
        <w:rPr>
          <w:rFonts w:ascii="Arial" w:eastAsia="Times New Roman" w:hAnsi="Arial" w:cs="Arial"/>
          <w:b w:val="0"/>
          <w:bCs w:val="0"/>
          <w:color w:val="595959"/>
          <w:sz w:val="18"/>
          <w:szCs w:val="18"/>
          <w:lang w:eastAsia="ru-RU"/>
        </w:rPr>
        <w:t> среднего заработка за время работы (службы, иной деятельности) у страхователя, назначающего и выплачивающего пособие, либо в соответствии с частью 2.1 настоящей статьи страхователем по одному из последних мест работы (службы, иной деятельности) по выбору застрахованного лица</w:t>
      </w:r>
      <w:proofErr w:type="gramStart"/>
      <w:r w:rsidRPr="00A47812">
        <w:rPr>
          <w:rFonts w:ascii="Arial" w:eastAsia="Times New Roman" w:hAnsi="Arial" w:cs="Arial"/>
          <w:b w:val="0"/>
          <w:bCs w:val="0"/>
          <w:color w:val="595959"/>
          <w:sz w:val="18"/>
          <w:szCs w:val="18"/>
          <w:lang w:eastAsia="ru-RU"/>
        </w:rPr>
        <w:t>.“;</w:t>
      </w:r>
      <w:proofErr w:type="gramEnd"/>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в) часть 5 изложить в следующей редакции:</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 xml:space="preserve">„5. </w:t>
      </w:r>
      <w:proofErr w:type="gramStart"/>
      <w:r w:rsidRPr="00A47812">
        <w:rPr>
          <w:rFonts w:ascii="Arial" w:eastAsia="Times New Roman" w:hAnsi="Arial" w:cs="Arial"/>
          <w:b w:val="0"/>
          <w:bCs w:val="0"/>
          <w:color w:val="595959"/>
          <w:sz w:val="18"/>
          <w:szCs w:val="18"/>
          <w:lang w:eastAsia="ru-RU"/>
        </w:rPr>
        <w:t>Для назначения и выплаты пособий по временной нетрудоспособности, по беременности и родам застрахованное лицо представляет листок нетрудоспособности, выданный медицинской организацией по форме и в порядке,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справку (справки) о сумме заработка, из которого должно быть исчислено пособие, с места (мест) работы (службы</w:t>
      </w:r>
      <w:proofErr w:type="gramEnd"/>
      <w:r w:rsidRPr="00A47812">
        <w:rPr>
          <w:rFonts w:ascii="Arial" w:eastAsia="Times New Roman" w:hAnsi="Arial" w:cs="Arial"/>
          <w:b w:val="0"/>
          <w:bCs w:val="0"/>
          <w:color w:val="595959"/>
          <w:sz w:val="18"/>
          <w:szCs w:val="18"/>
          <w:lang w:eastAsia="ru-RU"/>
        </w:rPr>
        <w:t>, иной деятельности) у другого страхователя (у других страхователей), а для назначения и выплаты указанных пособий территориальным органом страховщика — справку (справки) о сумме заработка, из которого должно быть исчислено пособие, и определяемые указанным федеральным органом исполнительной власти документы, подтверждающие страховой стаж</w:t>
      </w:r>
      <w:proofErr w:type="gramStart"/>
      <w:r w:rsidRPr="00A47812">
        <w:rPr>
          <w:rFonts w:ascii="Arial" w:eastAsia="Times New Roman" w:hAnsi="Arial" w:cs="Arial"/>
          <w:b w:val="0"/>
          <w:bCs w:val="0"/>
          <w:color w:val="595959"/>
          <w:sz w:val="18"/>
          <w:szCs w:val="18"/>
          <w:lang w:eastAsia="ru-RU"/>
        </w:rPr>
        <w:t>.“;</w:t>
      </w:r>
      <w:proofErr w:type="gramEnd"/>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г) дополнить частью 5.1 следующего содержания:</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 xml:space="preserve">„5.1. </w:t>
      </w:r>
      <w:proofErr w:type="gramStart"/>
      <w:r w:rsidRPr="00A47812">
        <w:rPr>
          <w:rFonts w:ascii="Arial" w:eastAsia="Times New Roman" w:hAnsi="Arial" w:cs="Arial"/>
          <w:b w:val="0"/>
          <w:bCs w:val="0"/>
          <w:color w:val="595959"/>
          <w:sz w:val="18"/>
          <w:szCs w:val="18"/>
          <w:lang w:eastAsia="ru-RU"/>
        </w:rPr>
        <w:t>В случаях, указанных в частях 2.1 и 2.2 настоящей статьи, застрахованное лицо при обращении за назначением пособий по временной нетрудоспособности, по беременности и родам к страхователю по одному из последних мест работы (службы, иной деятельности) по выбору застрахованного лица представляет также справку (справки) с места работы (службы, иной деятельности) у другого страхователя (у других страхователей) о том, что назначение и</w:t>
      </w:r>
      <w:proofErr w:type="gramEnd"/>
      <w:r w:rsidRPr="00A47812">
        <w:rPr>
          <w:rFonts w:ascii="Arial" w:eastAsia="Times New Roman" w:hAnsi="Arial" w:cs="Arial"/>
          <w:b w:val="0"/>
          <w:bCs w:val="0"/>
          <w:color w:val="595959"/>
          <w:sz w:val="18"/>
          <w:szCs w:val="18"/>
          <w:lang w:eastAsia="ru-RU"/>
        </w:rPr>
        <w:t> выплата пособий этим страхователем не осуществляются</w:t>
      </w:r>
      <w:proofErr w:type="gramStart"/>
      <w:r w:rsidRPr="00A47812">
        <w:rPr>
          <w:rFonts w:ascii="Arial" w:eastAsia="Times New Roman" w:hAnsi="Arial" w:cs="Arial"/>
          <w:b w:val="0"/>
          <w:bCs w:val="0"/>
          <w:color w:val="595959"/>
          <w:sz w:val="18"/>
          <w:szCs w:val="18"/>
          <w:lang w:eastAsia="ru-RU"/>
        </w:rPr>
        <w:t>.“;</w:t>
      </w:r>
      <w:proofErr w:type="gramEnd"/>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д) второе предложение части 6 изложить в следующей редакции: „Для назначения и выплаты ежемесячного пособия по уходу за ребенком застрахованное лицо представляет также при необходимости справку (справки) о сумме заработка, из которого должно быть исчислено пособие</w:t>
      </w:r>
      <w:proofErr w:type="gramStart"/>
      <w:r w:rsidRPr="00A47812">
        <w:rPr>
          <w:rFonts w:ascii="Arial" w:eastAsia="Times New Roman" w:hAnsi="Arial" w:cs="Arial"/>
          <w:b w:val="0"/>
          <w:bCs w:val="0"/>
          <w:color w:val="595959"/>
          <w:sz w:val="18"/>
          <w:szCs w:val="18"/>
          <w:lang w:eastAsia="ru-RU"/>
        </w:rPr>
        <w:t>.“;</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proofErr w:type="gramEnd"/>
      <w:r w:rsidRPr="00A47812">
        <w:rPr>
          <w:rFonts w:ascii="Arial" w:eastAsia="Times New Roman" w:hAnsi="Arial" w:cs="Arial"/>
          <w:b w:val="0"/>
          <w:bCs w:val="0"/>
          <w:color w:val="595959"/>
          <w:sz w:val="18"/>
          <w:szCs w:val="18"/>
          <w:lang w:eastAsia="ru-RU"/>
        </w:rPr>
        <w:t>е) дополнить частями 7.1 и 7.2 следующего содержания:</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„7.1. Застрахованным лицом вместо подлинника справки о сумме заработка, из которого должны быть исчислены пособия по временной нетрудоспособности, по беременности и родам, ежемесячное пособие по уходу за ребенком, может представляться копия справки о сумме заработка, заверенная в установленном порядке.</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lastRenderedPageBreak/>
        <w:t>7.2. В случае</w:t>
      </w:r>
      <w:proofErr w:type="gramStart"/>
      <w:r w:rsidRPr="00A47812">
        <w:rPr>
          <w:rFonts w:ascii="Arial" w:eastAsia="Times New Roman" w:hAnsi="Arial" w:cs="Arial"/>
          <w:b w:val="0"/>
          <w:bCs w:val="0"/>
          <w:color w:val="595959"/>
          <w:sz w:val="18"/>
          <w:szCs w:val="18"/>
          <w:lang w:eastAsia="ru-RU"/>
        </w:rPr>
        <w:t>,</w:t>
      </w:r>
      <w:proofErr w:type="gramEnd"/>
      <w:r w:rsidRPr="00A47812">
        <w:rPr>
          <w:rFonts w:ascii="Arial" w:eastAsia="Times New Roman" w:hAnsi="Arial" w:cs="Arial"/>
          <w:b w:val="0"/>
          <w:bCs w:val="0"/>
          <w:color w:val="595959"/>
          <w:sz w:val="18"/>
          <w:szCs w:val="18"/>
          <w:lang w:eastAsia="ru-RU"/>
        </w:rPr>
        <w:t xml:space="preserve"> если застрахованное лицо не имеет возможности представить справку (справки) о сумме заработка, из которого должно быть исчислено пособие, с места (мест) работы (службы, иной деятельности) у другого страхователя (у других страхователей) в связи с прекращением деятельности этим страхователем (этими страхователями) либо по иным причинам, страхователь, назначающий и выплачивающий пособие, либо территориальный орган страховщика, назначающий и выплачивающий пособие в </w:t>
      </w:r>
      <w:proofErr w:type="gramStart"/>
      <w:r w:rsidRPr="00A47812">
        <w:rPr>
          <w:rFonts w:ascii="Arial" w:eastAsia="Times New Roman" w:hAnsi="Arial" w:cs="Arial"/>
          <w:b w:val="0"/>
          <w:bCs w:val="0"/>
          <w:color w:val="595959"/>
          <w:sz w:val="18"/>
          <w:szCs w:val="18"/>
          <w:lang w:eastAsia="ru-RU"/>
        </w:rPr>
        <w:t>случаях, указанных в частях 3 и 4 настоящей статьи настоящего Федерального закона, по заявлению застрахованного лица направляет запрос в территориальный орган Пенсионного фонда Российской Федерации о представлении сведений о заработной плате, иных выплатах и вознаграждениях застрахованного лица у соответствующего страхователя (соответствующих страхователей) на основании сведений индивидуального (персонифицированного) учета в системе обязательного пенсионного страхования.</w:t>
      </w:r>
      <w:proofErr w:type="gramEnd"/>
      <w:r w:rsidRPr="00A47812">
        <w:rPr>
          <w:rFonts w:ascii="Arial" w:eastAsia="Times New Roman" w:hAnsi="Arial" w:cs="Arial"/>
          <w:b w:val="0"/>
          <w:bCs w:val="0"/>
          <w:color w:val="595959"/>
          <w:sz w:val="18"/>
          <w:szCs w:val="18"/>
          <w:lang w:eastAsia="ru-RU"/>
        </w:rPr>
        <w:t xml:space="preserve"> Форма указанного заявления застрахованного лица, форма и порядок направления запроса, форма, порядок и сроки представления запрашиваемых сведений территориальным органом Пенсионного фонда Российской Федерации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roofErr w:type="gramStart"/>
      <w:r w:rsidRPr="00A47812">
        <w:rPr>
          <w:rFonts w:ascii="Arial" w:eastAsia="Times New Roman" w:hAnsi="Arial" w:cs="Arial"/>
          <w:b w:val="0"/>
          <w:bCs w:val="0"/>
          <w:color w:val="595959"/>
          <w:sz w:val="18"/>
          <w:szCs w:val="18"/>
          <w:lang w:eastAsia="ru-RU"/>
        </w:rPr>
        <w:t>.“;</w:t>
      </w:r>
      <w:proofErr w:type="gramEnd"/>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9) в статье 14:</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а) часть 1 изложить в следующей редакции:</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 xml:space="preserve">„1. </w:t>
      </w:r>
      <w:proofErr w:type="gramStart"/>
      <w:r w:rsidRPr="00A47812">
        <w:rPr>
          <w:rFonts w:ascii="Arial" w:eastAsia="Times New Roman" w:hAnsi="Arial" w:cs="Arial"/>
          <w:b w:val="0"/>
          <w:bCs w:val="0"/>
          <w:color w:val="595959"/>
          <w:sz w:val="18"/>
          <w:szCs w:val="18"/>
          <w:lang w:eastAsia="ru-RU"/>
        </w:rPr>
        <w:t>Пособия по временной нетрудоспособности, по беременности и родам, ежемесячное пособие по уходу за ребенком исчисляются исходя из среднего заработка застрахованного лица, рассчитанного за два календарных года, предшествующих году наступления временной нетрудоспособности, отпуска по беременности и родам, отпуска по уходу за ребенком, в том числе за время работы (службы, иной деятельности) у другого страхователя (других страхователей).</w:t>
      </w:r>
      <w:proofErr w:type="gramEnd"/>
      <w:r w:rsidRPr="00A47812">
        <w:rPr>
          <w:rFonts w:ascii="Arial" w:eastAsia="Times New Roman" w:hAnsi="Arial" w:cs="Arial"/>
          <w:b w:val="0"/>
          <w:bCs w:val="0"/>
          <w:color w:val="595959"/>
          <w:sz w:val="18"/>
          <w:szCs w:val="18"/>
          <w:lang w:eastAsia="ru-RU"/>
        </w:rPr>
        <w:t xml:space="preserve"> </w:t>
      </w:r>
      <w:proofErr w:type="gramStart"/>
      <w:r w:rsidRPr="00A47812">
        <w:rPr>
          <w:rFonts w:ascii="Arial" w:eastAsia="Times New Roman" w:hAnsi="Arial" w:cs="Arial"/>
          <w:b w:val="0"/>
          <w:bCs w:val="0"/>
          <w:color w:val="595959"/>
          <w:sz w:val="18"/>
          <w:szCs w:val="18"/>
          <w:lang w:eastAsia="ru-RU"/>
        </w:rPr>
        <w:t>Средний заработок за время работы (службы, иной деятельности) у другого страхователя (других страхователей) не учитывается в случаях, если в соответствии с частью 2 статьи 13 настоящего Федерального закона пособия по временной нетрудоспособности, по беременности и родам назначаются и выплачиваются застрахованному лицу по всем местам работы (службы, иной деятельности) исходя из среднего заработка за время работы (службы, иной деятельности) у страхователя</w:t>
      </w:r>
      <w:proofErr w:type="gramEnd"/>
      <w:r w:rsidRPr="00A47812">
        <w:rPr>
          <w:rFonts w:ascii="Arial" w:eastAsia="Times New Roman" w:hAnsi="Arial" w:cs="Arial"/>
          <w:b w:val="0"/>
          <w:bCs w:val="0"/>
          <w:color w:val="595959"/>
          <w:sz w:val="18"/>
          <w:szCs w:val="18"/>
          <w:lang w:eastAsia="ru-RU"/>
        </w:rPr>
        <w:t>, назначающего и выплачивающего пособия. В случае</w:t>
      </w:r>
      <w:proofErr w:type="gramStart"/>
      <w:r w:rsidRPr="00A47812">
        <w:rPr>
          <w:rFonts w:ascii="Arial" w:eastAsia="Times New Roman" w:hAnsi="Arial" w:cs="Arial"/>
          <w:b w:val="0"/>
          <w:bCs w:val="0"/>
          <w:color w:val="595959"/>
          <w:sz w:val="18"/>
          <w:szCs w:val="18"/>
          <w:lang w:eastAsia="ru-RU"/>
        </w:rPr>
        <w:t>,</w:t>
      </w:r>
      <w:proofErr w:type="gramEnd"/>
      <w:r w:rsidRPr="00A47812">
        <w:rPr>
          <w:rFonts w:ascii="Arial" w:eastAsia="Times New Roman" w:hAnsi="Arial" w:cs="Arial"/>
          <w:b w:val="0"/>
          <w:bCs w:val="0"/>
          <w:color w:val="595959"/>
          <w:sz w:val="18"/>
          <w:szCs w:val="18"/>
          <w:lang w:eastAsia="ru-RU"/>
        </w:rPr>
        <w:t xml:space="preserve"> если в двух календарных годах, непосредственно предшествующих году наступления указанных страховых случаев, либо в одном из указанных годов застрахованное лицо находилось в отпуске по беременности и родам и (или) в отпуске по уходу за ребенком, соответствующие календарные годы (календарный год) по заявлению застрахованного лица могут быть заменены в целях расчета среднего заработка предшествующими календарными годами (календарным годом) при </w:t>
      </w:r>
      <w:proofErr w:type="gramStart"/>
      <w:r w:rsidRPr="00A47812">
        <w:rPr>
          <w:rFonts w:ascii="Arial" w:eastAsia="Times New Roman" w:hAnsi="Arial" w:cs="Arial"/>
          <w:b w:val="0"/>
          <w:bCs w:val="0"/>
          <w:color w:val="595959"/>
          <w:sz w:val="18"/>
          <w:szCs w:val="18"/>
          <w:lang w:eastAsia="ru-RU"/>
        </w:rPr>
        <w:t>условии</w:t>
      </w:r>
      <w:proofErr w:type="gramEnd"/>
      <w:r w:rsidRPr="00A47812">
        <w:rPr>
          <w:rFonts w:ascii="Arial" w:eastAsia="Times New Roman" w:hAnsi="Arial" w:cs="Arial"/>
          <w:b w:val="0"/>
          <w:bCs w:val="0"/>
          <w:color w:val="595959"/>
          <w:sz w:val="18"/>
          <w:szCs w:val="18"/>
          <w:lang w:eastAsia="ru-RU"/>
        </w:rPr>
        <w:t>, что это приведет к увеличению размера пособия.“;</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б) дополнить частью 1.1 следующего содержания:</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„1.1. В случае</w:t>
      </w:r>
      <w:proofErr w:type="gramStart"/>
      <w:r w:rsidRPr="00A47812">
        <w:rPr>
          <w:rFonts w:ascii="Arial" w:eastAsia="Times New Roman" w:hAnsi="Arial" w:cs="Arial"/>
          <w:b w:val="0"/>
          <w:bCs w:val="0"/>
          <w:color w:val="595959"/>
          <w:sz w:val="18"/>
          <w:szCs w:val="18"/>
          <w:lang w:eastAsia="ru-RU"/>
        </w:rPr>
        <w:t>,</w:t>
      </w:r>
      <w:proofErr w:type="gramEnd"/>
      <w:r w:rsidRPr="00A47812">
        <w:rPr>
          <w:rFonts w:ascii="Arial" w:eastAsia="Times New Roman" w:hAnsi="Arial" w:cs="Arial"/>
          <w:b w:val="0"/>
          <w:bCs w:val="0"/>
          <w:color w:val="595959"/>
          <w:sz w:val="18"/>
          <w:szCs w:val="18"/>
          <w:lang w:eastAsia="ru-RU"/>
        </w:rPr>
        <w:t xml:space="preserve"> если застрахованное лицо в периоды, указанные в части 1 настоящей статьи, не имело заработка, а также в случае, если средний заработок, рассчитанный за эти периоды, в расчете за полный календарный месяц ниже минимального размера оплаты труда, установленного федеральным законом на день наступления страхового случая, средний заработок, исходя из которого исчисляются пособия по временной нетрудоспособности, по беременности и родам, ежемесячное пособие по уходу за ребенком, принимается равным минимальному </w:t>
      </w:r>
      <w:proofErr w:type="gramStart"/>
      <w:r w:rsidRPr="00A47812">
        <w:rPr>
          <w:rFonts w:ascii="Arial" w:eastAsia="Times New Roman" w:hAnsi="Arial" w:cs="Arial"/>
          <w:b w:val="0"/>
          <w:bCs w:val="0"/>
          <w:color w:val="595959"/>
          <w:sz w:val="18"/>
          <w:szCs w:val="18"/>
          <w:lang w:eastAsia="ru-RU"/>
        </w:rPr>
        <w:t>размеру оплаты труда</w:t>
      </w:r>
      <w:proofErr w:type="gramEnd"/>
      <w:r w:rsidRPr="00A47812">
        <w:rPr>
          <w:rFonts w:ascii="Arial" w:eastAsia="Times New Roman" w:hAnsi="Arial" w:cs="Arial"/>
          <w:b w:val="0"/>
          <w:bCs w:val="0"/>
          <w:color w:val="595959"/>
          <w:sz w:val="18"/>
          <w:szCs w:val="18"/>
          <w:lang w:eastAsia="ru-RU"/>
        </w:rPr>
        <w:t xml:space="preserve">, установленному федеральным законом на день </w:t>
      </w:r>
      <w:r w:rsidRPr="00A47812">
        <w:rPr>
          <w:rFonts w:ascii="Arial" w:eastAsia="Times New Roman" w:hAnsi="Arial" w:cs="Arial"/>
          <w:b w:val="0"/>
          <w:bCs w:val="0"/>
          <w:color w:val="595959"/>
          <w:sz w:val="18"/>
          <w:szCs w:val="18"/>
          <w:lang w:eastAsia="ru-RU"/>
        </w:rPr>
        <w:lastRenderedPageBreak/>
        <w:t xml:space="preserve">наступления страхового случая. Если застрахованное лицо на момент наступления страхового случая работает на условиях неполного рабочего времени (неполной рабочей недели, неполного рабочего дня), средний заработок, </w:t>
      </w:r>
      <w:proofErr w:type="gramStart"/>
      <w:r w:rsidRPr="00A47812">
        <w:rPr>
          <w:rFonts w:ascii="Arial" w:eastAsia="Times New Roman" w:hAnsi="Arial" w:cs="Arial"/>
          <w:b w:val="0"/>
          <w:bCs w:val="0"/>
          <w:color w:val="595959"/>
          <w:sz w:val="18"/>
          <w:szCs w:val="18"/>
          <w:lang w:eastAsia="ru-RU"/>
        </w:rPr>
        <w:t>исходя из которого исчисляются</w:t>
      </w:r>
      <w:proofErr w:type="gramEnd"/>
      <w:r w:rsidRPr="00A47812">
        <w:rPr>
          <w:rFonts w:ascii="Arial" w:eastAsia="Times New Roman" w:hAnsi="Arial" w:cs="Arial"/>
          <w:b w:val="0"/>
          <w:bCs w:val="0"/>
          <w:color w:val="595959"/>
          <w:sz w:val="18"/>
          <w:szCs w:val="18"/>
          <w:lang w:eastAsia="ru-RU"/>
        </w:rPr>
        <w:t xml:space="preserve"> пособия в указанных случаях, определяется пропорционально продолжительности рабочего времени застрахованного лица. При этом во всех случаях исчисленное ежемесячное пособие по уходу за ребенком не может быть меньше минимального размера ежемесячного пособия по уходу за ребенком, установленного Федеральным законом „О государственных пособиях гражданам, имеющим детей“</w:t>
      </w:r>
      <w:proofErr w:type="gramStart"/>
      <w:r w:rsidRPr="00A47812">
        <w:rPr>
          <w:rFonts w:ascii="Arial" w:eastAsia="Times New Roman" w:hAnsi="Arial" w:cs="Arial"/>
          <w:b w:val="0"/>
          <w:bCs w:val="0"/>
          <w:color w:val="595959"/>
          <w:sz w:val="18"/>
          <w:szCs w:val="18"/>
          <w:lang w:eastAsia="ru-RU"/>
        </w:rPr>
        <w:t>.“</w:t>
      </w:r>
      <w:proofErr w:type="gramEnd"/>
      <w:r w:rsidRPr="00A47812">
        <w:rPr>
          <w:rFonts w:ascii="Arial" w:eastAsia="Times New Roman" w:hAnsi="Arial" w:cs="Arial"/>
          <w:b w:val="0"/>
          <w:bCs w:val="0"/>
          <w:color w:val="595959"/>
          <w:sz w:val="18"/>
          <w:szCs w:val="18"/>
          <w:lang w:eastAsia="ru-RU"/>
        </w:rPr>
        <w:t>;</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в) в части 2 слова „в пользу работника, которые включаются в базу для начисления страховых взносов“ заменить словами „в пользу застрахованного лица, на которые начислены страховые взносы“;</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г) в части 3 слова „число календарных дней, приходящихся на период, за который учитывается заработная плата“ заменить цифрами „730“;</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д) часть 3.1 изложить в следующей редакции:</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„3.1. Средний заработок, исходя из которого исчисляются пособия по временной нетрудоспособности, по беременности и родам и ежемесячное пособие по уходу за ребенком, учитывается за каждый календарный год в сумме, не превышающей установленную в соответствии с Федеральным законом</w:t>
      </w:r>
      <w:proofErr w:type="gramStart"/>
      <w:r w:rsidRPr="00A47812">
        <w:rPr>
          <w:rFonts w:ascii="Arial" w:eastAsia="Times New Roman" w:hAnsi="Arial" w:cs="Arial"/>
          <w:b w:val="0"/>
          <w:bCs w:val="0"/>
          <w:color w:val="595959"/>
          <w:sz w:val="18"/>
          <w:szCs w:val="18"/>
          <w:lang w:eastAsia="ru-RU"/>
        </w:rPr>
        <w:t xml:space="preserve"> „О</w:t>
      </w:r>
      <w:proofErr w:type="gramEnd"/>
      <w:r w:rsidRPr="00A47812">
        <w:rPr>
          <w:rFonts w:ascii="Arial" w:eastAsia="Times New Roman" w:hAnsi="Arial" w:cs="Arial"/>
          <w:b w:val="0"/>
          <w:bCs w:val="0"/>
          <w:color w:val="595959"/>
          <w:sz w:val="18"/>
          <w:szCs w:val="18"/>
          <w:lang w:eastAsia="ru-RU"/>
        </w:rPr>
        <w:t>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на соответствующий календарный год предельную величину базы для начисления страховых взносов в Фонд социального страхования Российской Федерации. В случае</w:t>
      </w:r>
      <w:proofErr w:type="gramStart"/>
      <w:r w:rsidRPr="00A47812">
        <w:rPr>
          <w:rFonts w:ascii="Arial" w:eastAsia="Times New Roman" w:hAnsi="Arial" w:cs="Arial"/>
          <w:b w:val="0"/>
          <w:bCs w:val="0"/>
          <w:color w:val="595959"/>
          <w:sz w:val="18"/>
          <w:szCs w:val="18"/>
          <w:lang w:eastAsia="ru-RU"/>
        </w:rPr>
        <w:t>,</w:t>
      </w:r>
      <w:proofErr w:type="gramEnd"/>
      <w:r w:rsidRPr="00A47812">
        <w:rPr>
          <w:rFonts w:ascii="Arial" w:eastAsia="Times New Roman" w:hAnsi="Arial" w:cs="Arial"/>
          <w:b w:val="0"/>
          <w:bCs w:val="0"/>
          <w:color w:val="595959"/>
          <w:sz w:val="18"/>
          <w:szCs w:val="18"/>
          <w:lang w:eastAsia="ru-RU"/>
        </w:rPr>
        <w:t xml:space="preserve"> если назначение и выплата застрахованному лицу пособий по временной нетрудоспособности, по беременности и родам осуществляются несколькими страхователями в соответствии с частью 2 статьи 13 настоящего Федерального закона, средний заработок, исходя из которого исчисляются указанные пособия, учитывается за каждый календарный год в сумме, не превышающей указанную предельную величину, при исчислении данных пособий каждым из этих страхователей.“;</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е) в части 5.1 в первом предложении слова „в соответствии с частью 3“ заменить словами „в соответствии с частями 3 и 3.1“, второе предложение исключить;</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10) в статье 15:</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а) в части 2 слова „частями 2 и 3“ заменить словами „частями 3 и 4“;</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б) дополнить частью 2.1 следующего содержания:</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 xml:space="preserve">„2.1. </w:t>
      </w:r>
      <w:proofErr w:type="gramStart"/>
      <w:r w:rsidRPr="00A47812">
        <w:rPr>
          <w:rFonts w:ascii="Arial" w:eastAsia="Times New Roman" w:hAnsi="Arial" w:cs="Arial"/>
          <w:b w:val="0"/>
          <w:bCs w:val="0"/>
          <w:color w:val="595959"/>
          <w:sz w:val="18"/>
          <w:szCs w:val="18"/>
          <w:lang w:eastAsia="ru-RU"/>
        </w:rPr>
        <w:t>В случае отсутствия у застрахованного лица на день обращения за пособиями по временной нетрудоспособности, по беременности и родам, ежемесячным пособием по уходу за ребенком справки (справок) о сумме заработка, необходимой для назначения указанных пособий в соответствии с частями 5 и 6 статьи 13 настоящего Федерального закона, соответствующее пособие назначается на основании представленных застрахованным лицом и имеющихся у страхователя (территориального органа</w:t>
      </w:r>
      <w:proofErr w:type="gramEnd"/>
      <w:r w:rsidRPr="00A47812">
        <w:rPr>
          <w:rFonts w:ascii="Arial" w:eastAsia="Times New Roman" w:hAnsi="Arial" w:cs="Arial"/>
          <w:b w:val="0"/>
          <w:bCs w:val="0"/>
          <w:color w:val="595959"/>
          <w:sz w:val="18"/>
          <w:szCs w:val="18"/>
          <w:lang w:eastAsia="ru-RU"/>
        </w:rPr>
        <w:t xml:space="preserve"> страховщика) сведений и документов. После представления застрахованным лицом указанной справки (справок) о сумме заработка производится перерасчет назначенного пособия за все прошлое время, но не более чем за три года, предшествующих дню представления справки (справок) о сумме заработка.“;</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lastRenderedPageBreak/>
        <w:t>в) часть 4 после слов „с заведомо неверными сведениями</w:t>
      </w:r>
      <w:proofErr w:type="gramStart"/>
      <w:r w:rsidRPr="00A47812">
        <w:rPr>
          <w:rFonts w:ascii="Arial" w:eastAsia="Times New Roman" w:hAnsi="Arial" w:cs="Arial"/>
          <w:b w:val="0"/>
          <w:bCs w:val="0"/>
          <w:color w:val="595959"/>
          <w:sz w:val="18"/>
          <w:szCs w:val="18"/>
          <w:lang w:eastAsia="ru-RU"/>
        </w:rPr>
        <w:t>,“</w:t>
      </w:r>
      <w:proofErr w:type="gramEnd"/>
      <w:r w:rsidRPr="00A47812">
        <w:rPr>
          <w:rFonts w:ascii="Arial" w:eastAsia="Times New Roman" w:hAnsi="Arial" w:cs="Arial"/>
          <w:b w:val="0"/>
          <w:bCs w:val="0"/>
          <w:color w:val="595959"/>
          <w:sz w:val="18"/>
          <w:szCs w:val="18"/>
          <w:lang w:eastAsia="ru-RU"/>
        </w:rPr>
        <w:t xml:space="preserve"> дополнить словами „в том числе справки (справок) о сумме заработка, из которого исчисляются указанные пособия,“;</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11) дополнить статьей 15.1 следующего содержания:</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„Статья 15.1. Ответственность за достоверность сведений, необходимых для назначения, исчисления и выплаты пособий по временной нетрудоспособности, по беременности и родам, ежемесячного пособия по уходу за ребенком</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1. Физические и юридические лица несут ответственность за достоверность сведений, содержащихся в документах, выдаваемых ими застрахованному лицу и необходимых для назначения, исчисления и выплаты пособий по временной нетрудоспособности, по беременности и родам, ежемесячного пособия по уходу за ребенком.</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2. В случае</w:t>
      </w:r>
      <w:proofErr w:type="gramStart"/>
      <w:r w:rsidRPr="00A47812">
        <w:rPr>
          <w:rFonts w:ascii="Arial" w:eastAsia="Times New Roman" w:hAnsi="Arial" w:cs="Arial"/>
          <w:b w:val="0"/>
          <w:bCs w:val="0"/>
          <w:color w:val="595959"/>
          <w:sz w:val="18"/>
          <w:szCs w:val="18"/>
          <w:lang w:eastAsia="ru-RU"/>
        </w:rPr>
        <w:t>,</w:t>
      </w:r>
      <w:proofErr w:type="gramEnd"/>
      <w:r w:rsidRPr="00A47812">
        <w:rPr>
          <w:rFonts w:ascii="Arial" w:eastAsia="Times New Roman" w:hAnsi="Arial" w:cs="Arial"/>
          <w:b w:val="0"/>
          <w:bCs w:val="0"/>
          <w:color w:val="595959"/>
          <w:sz w:val="18"/>
          <w:szCs w:val="18"/>
          <w:lang w:eastAsia="ru-RU"/>
        </w:rPr>
        <w:t xml:space="preserve"> если представление недостоверных сведений повлекло за собой выплату излишних сумм пособий по временной нетрудоспособности, по беременности и родам, ежемесячного пособия по уходу за ребенком, виновные лица возмещают страховщику причиненный ущерб в порядке, установленном законодательством Российской Федерации.“.</w:t>
      </w:r>
    </w:p>
    <w:p w:rsidR="00A47812" w:rsidRPr="00A47812" w:rsidRDefault="00A47812" w:rsidP="00A47812">
      <w:pPr>
        <w:spacing w:after="153" w:line="240" w:lineRule="atLeast"/>
        <w:outlineLvl w:val="2"/>
        <w:rPr>
          <w:rFonts w:ascii="Arial" w:eastAsia="Times New Roman" w:hAnsi="Arial" w:cs="Arial"/>
          <w:b w:val="0"/>
          <w:bCs w:val="0"/>
          <w:color w:val="464646"/>
          <w:sz w:val="31"/>
          <w:szCs w:val="31"/>
          <w:lang w:eastAsia="ru-RU"/>
        </w:rPr>
      </w:pPr>
      <w:r w:rsidRPr="00A47812">
        <w:rPr>
          <w:rFonts w:ascii="Arial" w:eastAsia="Times New Roman" w:hAnsi="Arial" w:cs="Arial"/>
          <w:b w:val="0"/>
          <w:bCs w:val="0"/>
          <w:color w:val="464646"/>
          <w:sz w:val="31"/>
          <w:szCs w:val="31"/>
          <w:lang w:eastAsia="ru-RU"/>
        </w:rPr>
        <w:t>Статья 2</w:t>
      </w:r>
    </w:p>
    <w:p w:rsidR="00A47812" w:rsidRPr="00A47812" w:rsidRDefault="00A47812" w:rsidP="00A47812">
      <w:pPr>
        <w:spacing w:after="0"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 xml:space="preserve">   </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 xml:space="preserve">1. </w:t>
      </w:r>
      <w:proofErr w:type="gramStart"/>
      <w:r w:rsidRPr="00A47812">
        <w:rPr>
          <w:rFonts w:ascii="Arial" w:eastAsia="Times New Roman" w:hAnsi="Arial" w:cs="Arial"/>
          <w:b w:val="0"/>
          <w:bCs w:val="0"/>
          <w:color w:val="595959"/>
          <w:sz w:val="18"/>
          <w:szCs w:val="18"/>
          <w:lang w:eastAsia="ru-RU"/>
        </w:rPr>
        <w:t>За период до 1 января 2010 года, а для лиц, работающих по трудовым договорам в организациях и у индивидуальных предпринимателей, применяющих специальные налоговые режимы, за период до 1 января 2011 года в средний заработок для исчисления пособий по временной нетрудоспособности, по беременности и родам, ежемесячного пособия по уходу за ребенком в соответствии со статьей 14 Федерального закона от 29 декабря</w:t>
      </w:r>
      <w:proofErr w:type="gramEnd"/>
      <w:r w:rsidRPr="00A47812">
        <w:rPr>
          <w:rFonts w:ascii="Arial" w:eastAsia="Times New Roman" w:hAnsi="Arial" w:cs="Arial"/>
          <w:b w:val="0"/>
          <w:bCs w:val="0"/>
          <w:color w:val="595959"/>
          <w:sz w:val="18"/>
          <w:szCs w:val="18"/>
          <w:lang w:eastAsia="ru-RU"/>
        </w:rPr>
        <w:t xml:space="preserve"> 2006 года N 255−ФЗ</w:t>
      </w:r>
      <w:proofErr w:type="gramStart"/>
      <w:r w:rsidRPr="00A47812">
        <w:rPr>
          <w:rFonts w:ascii="Arial" w:eastAsia="Times New Roman" w:hAnsi="Arial" w:cs="Arial"/>
          <w:b w:val="0"/>
          <w:bCs w:val="0"/>
          <w:color w:val="595959"/>
          <w:sz w:val="18"/>
          <w:szCs w:val="18"/>
          <w:lang w:eastAsia="ru-RU"/>
        </w:rPr>
        <w:t xml:space="preserve"> „О</w:t>
      </w:r>
      <w:proofErr w:type="gramEnd"/>
      <w:r w:rsidRPr="00A47812">
        <w:rPr>
          <w:rFonts w:ascii="Arial" w:eastAsia="Times New Roman" w:hAnsi="Arial" w:cs="Arial"/>
          <w:b w:val="0"/>
          <w:bCs w:val="0"/>
          <w:color w:val="595959"/>
          <w:sz w:val="18"/>
          <w:szCs w:val="18"/>
          <w:lang w:eastAsia="ru-RU"/>
        </w:rPr>
        <w:t xml:space="preserve">б обязательном социальном страховании на случай временной нетрудоспособности и в связи с материнством“ (в редакции настоящего Федерального закона) включаются все виды выплат и иных вознаграждений в пользу застрахованного лица, на которые начисляются страховые взносы в Фонд социального страхования Российской Федерации в соответствии с Федеральным законом от 24 июля 2009 года N 212−ФЗ „О страховых </w:t>
      </w:r>
      <w:proofErr w:type="gramStart"/>
      <w:r w:rsidRPr="00A47812">
        <w:rPr>
          <w:rFonts w:ascii="Arial" w:eastAsia="Times New Roman" w:hAnsi="Arial" w:cs="Arial"/>
          <w:b w:val="0"/>
          <w:bCs w:val="0"/>
          <w:color w:val="595959"/>
          <w:sz w:val="18"/>
          <w:szCs w:val="18"/>
          <w:lang w:eastAsia="ru-RU"/>
        </w:rPr>
        <w:t>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и не превышают предельную величину базы для начисления страховых взносов в Фонд социального страхования Российской Федерации, установленную в 2010 году.</w:t>
      </w:r>
      <w:proofErr w:type="gramEnd"/>
      <w:r w:rsidRPr="00A47812">
        <w:rPr>
          <w:rFonts w:ascii="Arial" w:eastAsia="Times New Roman" w:hAnsi="Arial" w:cs="Arial"/>
          <w:b w:val="0"/>
          <w:bCs w:val="0"/>
          <w:color w:val="595959"/>
          <w:sz w:val="18"/>
          <w:szCs w:val="18"/>
          <w:lang w:eastAsia="ru-RU"/>
        </w:rPr>
        <w:t xml:space="preserve"> Сведения об указанных выплатах и вознаграждениях в пользу работника за соответствующий период указываются в справке о сумме заработной платы, иных выплатах и вознаграждениях, представляемой страхователем в соответствии с пунктом 3 части 2 статьи 4.1 Федерального закона от 29 декабря 2006 года N 255−ФЗ</w:t>
      </w:r>
      <w:proofErr w:type="gramStart"/>
      <w:r w:rsidRPr="00A47812">
        <w:rPr>
          <w:rFonts w:ascii="Arial" w:eastAsia="Times New Roman" w:hAnsi="Arial" w:cs="Arial"/>
          <w:b w:val="0"/>
          <w:bCs w:val="0"/>
          <w:color w:val="595959"/>
          <w:sz w:val="18"/>
          <w:szCs w:val="18"/>
          <w:lang w:eastAsia="ru-RU"/>
        </w:rPr>
        <w:t xml:space="preserve"> „О</w:t>
      </w:r>
      <w:proofErr w:type="gramEnd"/>
      <w:r w:rsidRPr="00A47812">
        <w:rPr>
          <w:rFonts w:ascii="Arial" w:eastAsia="Times New Roman" w:hAnsi="Arial" w:cs="Arial"/>
          <w:b w:val="0"/>
          <w:bCs w:val="0"/>
          <w:color w:val="595959"/>
          <w:sz w:val="18"/>
          <w:szCs w:val="18"/>
          <w:lang w:eastAsia="ru-RU"/>
        </w:rPr>
        <w:t xml:space="preserve">б обязательном социальном страховании на случай временной нетрудоспособности и в связи с материнством“ (в редакции настоящего </w:t>
      </w:r>
      <w:proofErr w:type="gramStart"/>
      <w:r w:rsidRPr="00A47812">
        <w:rPr>
          <w:rFonts w:ascii="Arial" w:eastAsia="Times New Roman" w:hAnsi="Arial" w:cs="Arial"/>
          <w:b w:val="0"/>
          <w:bCs w:val="0"/>
          <w:color w:val="595959"/>
          <w:sz w:val="18"/>
          <w:szCs w:val="18"/>
          <w:lang w:eastAsia="ru-RU"/>
        </w:rPr>
        <w:t>Федерального закона).</w:t>
      </w:r>
      <w:proofErr w:type="gramEnd"/>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2. При применении положений части 3.1 статьи 14 Федерального закона от 29 декабря 2006 года N 255−ФЗ</w:t>
      </w:r>
      <w:proofErr w:type="gramStart"/>
      <w:r w:rsidRPr="00A47812">
        <w:rPr>
          <w:rFonts w:ascii="Arial" w:eastAsia="Times New Roman" w:hAnsi="Arial" w:cs="Arial"/>
          <w:b w:val="0"/>
          <w:bCs w:val="0"/>
          <w:color w:val="595959"/>
          <w:sz w:val="18"/>
          <w:szCs w:val="18"/>
          <w:lang w:eastAsia="ru-RU"/>
        </w:rPr>
        <w:t xml:space="preserve"> „О</w:t>
      </w:r>
      <w:proofErr w:type="gramEnd"/>
      <w:r w:rsidRPr="00A47812">
        <w:rPr>
          <w:rFonts w:ascii="Arial" w:eastAsia="Times New Roman" w:hAnsi="Arial" w:cs="Arial"/>
          <w:b w:val="0"/>
          <w:bCs w:val="0"/>
          <w:color w:val="595959"/>
          <w:sz w:val="18"/>
          <w:szCs w:val="18"/>
          <w:lang w:eastAsia="ru-RU"/>
        </w:rPr>
        <w:t xml:space="preserve">б обязательном социальном страховании на случай временной нетрудоспособности и в связи с материнством“ (в редакции настоящего Федерального закона) средний заработок, исходя из которого исчисляются пособия по временной нетрудоспособности, по беременности и родам и ежемесячное пособие </w:t>
      </w:r>
      <w:r w:rsidRPr="00A47812">
        <w:rPr>
          <w:rFonts w:ascii="Arial" w:eastAsia="Times New Roman" w:hAnsi="Arial" w:cs="Arial"/>
          <w:b w:val="0"/>
          <w:bCs w:val="0"/>
          <w:color w:val="595959"/>
          <w:sz w:val="18"/>
          <w:szCs w:val="18"/>
          <w:lang w:eastAsia="ru-RU"/>
        </w:rPr>
        <w:lastRenderedPageBreak/>
        <w:t>по уходу за ребенком, учитывается за период до </w:t>
      </w:r>
      <w:proofErr w:type="gramStart"/>
      <w:r w:rsidRPr="00A47812">
        <w:rPr>
          <w:rFonts w:ascii="Arial" w:eastAsia="Times New Roman" w:hAnsi="Arial" w:cs="Arial"/>
          <w:b w:val="0"/>
          <w:bCs w:val="0"/>
          <w:color w:val="595959"/>
          <w:sz w:val="18"/>
          <w:szCs w:val="18"/>
          <w:lang w:eastAsia="ru-RU"/>
        </w:rPr>
        <w:t>1 января 2010 года за каждый календарный год в сумме, не превышающей предельную величину базы для начисления страховых взносов в Фонд социального страхования Российской Федерации, установленную Федеральным законом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roofErr w:type="gramEnd"/>
      <w:r w:rsidRPr="00A47812">
        <w:rPr>
          <w:rFonts w:ascii="Arial" w:eastAsia="Times New Roman" w:hAnsi="Arial" w:cs="Arial"/>
          <w:b w:val="0"/>
          <w:bCs w:val="0"/>
          <w:color w:val="595959"/>
          <w:sz w:val="18"/>
          <w:szCs w:val="18"/>
          <w:lang w:eastAsia="ru-RU"/>
        </w:rPr>
        <w:t>“ в 2010 году.</w:t>
      </w:r>
    </w:p>
    <w:p w:rsidR="00A47812" w:rsidRPr="00A47812" w:rsidRDefault="00A47812" w:rsidP="00A47812">
      <w:pPr>
        <w:spacing w:after="153" w:line="240" w:lineRule="atLeast"/>
        <w:outlineLvl w:val="2"/>
        <w:rPr>
          <w:rFonts w:ascii="Arial" w:eastAsia="Times New Roman" w:hAnsi="Arial" w:cs="Arial"/>
          <w:b w:val="0"/>
          <w:bCs w:val="0"/>
          <w:color w:val="464646"/>
          <w:sz w:val="31"/>
          <w:szCs w:val="31"/>
          <w:lang w:eastAsia="ru-RU"/>
        </w:rPr>
      </w:pPr>
      <w:r w:rsidRPr="00A47812">
        <w:rPr>
          <w:rFonts w:ascii="Arial" w:eastAsia="Times New Roman" w:hAnsi="Arial" w:cs="Arial"/>
          <w:b w:val="0"/>
          <w:bCs w:val="0"/>
          <w:color w:val="464646"/>
          <w:sz w:val="31"/>
          <w:szCs w:val="31"/>
          <w:lang w:eastAsia="ru-RU"/>
        </w:rPr>
        <w:t>Статья 3</w:t>
      </w:r>
    </w:p>
    <w:p w:rsidR="00A47812" w:rsidRPr="00A47812" w:rsidRDefault="00A47812" w:rsidP="00A47812">
      <w:pPr>
        <w:spacing w:after="0"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 xml:space="preserve">   </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Положения Федерального закона от 29 декабря 2006 года N 255−ФЗ</w:t>
      </w:r>
      <w:proofErr w:type="gramStart"/>
      <w:r w:rsidRPr="00A47812">
        <w:rPr>
          <w:rFonts w:ascii="Arial" w:eastAsia="Times New Roman" w:hAnsi="Arial" w:cs="Arial"/>
          <w:b w:val="0"/>
          <w:bCs w:val="0"/>
          <w:color w:val="595959"/>
          <w:sz w:val="18"/>
          <w:szCs w:val="18"/>
          <w:lang w:eastAsia="ru-RU"/>
        </w:rPr>
        <w:t xml:space="preserve"> „О</w:t>
      </w:r>
      <w:proofErr w:type="gramEnd"/>
      <w:r w:rsidRPr="00A47812">
        <w:rPr>
          <w:rFonts w:ascii="Arial" w:eastAsia="Times New Roman" w:hAnsi="Arial" w:cs="Arial"/>
          <w:b w:val="0"/>
          <w:bCs w:val="0"/>
          <w:color w:val="595959"/>
          <w:sz w:val="18"/>
          <w:szCs w:val="18"/>
          <w:lang w:eastAsia="ru-RU"/>
        </w:rPr>
        <w:t>б обязательном социальном страховании на случай временной нетрудоспособности и в связи с материнством“ (в редакции настоящего Федерального закона) применяются при назначении, исчислении и выплате пособий по временной нетрудоспособности, по беременности и родам, ежемесячного пособия по уходу за ребенком по страховым случаям, наступившим после дня вступления в силу настоящего Федерального закона. По страховым случаям, наступившим до дня вступления в силу настоящего Федерального закона, пособия по временной нетрудоспособности, по беременности и родам, ежемесячное пособие по уходу за ребенком исчисляются по нормам Федерального закона от 29 декабря 2006 года N 255−ФЗ</w:t>
      </w:r>
      <w:proofErr w:type="gramStart"/>
      <w:r w:rsidRPr="00A47812">
        <w:rPr>
          <w:rFonts w:ascii="Arial" w:eastAsia="Times New Roman" w:hAnsi="Arial" w:cs="Arial"/>
          <w:b w:val="0"/>
          <w:bCs w:val="0"/>
          <w:color w:val="595959"/>
          <w:sz w:val="18"/>
          <w:szCs w:val="18"/>
          <w:lang w:eastAsia="ru-RU"/>
        </w:rPr>
        <w:t xml:space="preserve"> „О</w:t>
      </w:r>
      <w:proofErr w:type="gramEnd"/>
      <w:r w:rsidRPr="00A47812">
        <w:rPr>
          <w:rFonts w:ascii="Arial" w:eastAsia="Times New Roman" w:hAnsi="Arial" w:cs="Arial"/>
          <w:b w:val="0"/>
          <w:bCs w:val="0"/>
          <w:color w:val="595959"/>
          <w:sz w:val="18"/>
          <w:szCs w:val="18"/>
          <w:lang w:eastAsia="ru-RU"/>
        </w:rPr>
        <w:t>б обязательном социальном страховании на случай временной нетрудоспособности и в связи с материнством“ (в редакции настоящего Федерального закона) за период после дня вступления в силу настоящего Федерального закона, если размер соответствующего пособия, исчисленный в соответствии с Федеральным законом от 29 декабря 2006 года N 255−ФЗ</w:t>
      </w:r>
      <w:proofErr w:type="gramStart"/>
      <w:r w:rsidRPr="00A47812">
        <w:rPr>
          <w:rFonts w:ascii="Arial" w:eastAsia="Times New Roman" w:hAnsi="Arial" w:cs="Arial"/>
          <w:b w:val="0"/>
          <w:bCs w:val="0"/>
          <w:color w:val="595959"/>
          <w:sz w:val="18"/>
          <w:szCs w:val="18"/>
          <w:lang w:eastAsia="ru-RU"/>
        </w:rPr>
        <w:t xml:space="preserve"> „О</w:t>
      </w:r>
      <w:proofErr w:type="gramEnd"/>
      <w:r w:rsidRPr="00A47812">
        <w:rPr>
          <w:rFonts w:ascii="Arial" w:eastAsia="Times New Roman" w:hAnsi="Arial" w:cs="Arial"/>
          <w:b w:val="0"/>
          <w:bCs w:val="0"/>
          <w:color w:val="595959"/>
          <w:sz w:val="18"/>
          <w:szCs w:val="18"/>
          <w:lang w:eastAsia="ru-RU"/>
        </w:rPr>
        <w:t>б обязательном социальном страховании на случай временной нетрудоспособности и в связи с материнством“ (в редакции настоящего Федерального закона), превышает размер соответствующего пособия, полагающийся по нормам Федерального закона от 29 декабря 2006 года N 255−ФЗ „Об обязательном социальном страховании на случай временной нетрудоспособности и в связи с материнством“ (в редакции, действовавшей до дня вступления в силу настоящего Федерального закона).</w:t>
      </w:r>
    </w:p>
    <w:p w:rsidR="00A47812" w:rsidRPr="00A47812" w:rsidRDefault="00A47812" w:rsidP="00A47812">
      <w:pPr>
        <w:spacing w:after="174" w:line="240" w:lineRule="atLeast"/>
        <w:outlineLvl w:val="3"/>
        <w:rPr>
          <w:rFonts w:ascii="Arial" w:eastAsia="Times New Roman" w:hAnsi="Arial" w:cs="Arial"/>
          <w:color w:val="464646"/>
          <w:sz w:val="17"/>
          <w:szCs w:val="17"/>
          <w:lang w:eastAsia="ru-RU"/>
        </w:rPr>
      </w:pPr>
      <w:r w:rsidRPr="00A47812">
        <w:rPr>
          <w:rFonts w:ascii="Arial" w:eastAsia="Times New Roman" w:hAnsi="Arial" w:cs="Arial"/>
          <w:color w:val="464646"/>
          <w:sz w:val="17"/>
          <w:szCs w:val="17"/>
          <w:lang w:eastAsia="ru-RU"/>
        </w:rPr>
        <w:t>Статья 4</w:t>
      </w:r>
    </w:p>
    <w:p w:rsidR="00A47812" w:rsidRPr="00A47812" w:rsidRDefault="00A47812" w:rsidP="00A47812">
      <w:pPr>
        <w:spacing w:after="0"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 xml:space="preserve">   </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1. Настоящий Федеральный закон вступает в силу с 1 января 2011 года.</w:t>
      </w:r>
    </w:p>
    <w:p w:rsidR="00A47812" w:rsidRPr="00A47812" w:rsidRDefault="00A47812" w:rsidP="00A47812">
      <w:pPr>
        <w:spacing w:after="71" w:line="360" w:lineRule="atLeast"/>
        <w:rPr>
          <w:rFonts w:ascii="Arial" w:eastAsia="Times New Roman" w:hAnsi="Arial" w:cs="Arial"/>
          <w:b w:val="0"/>
          <w:bCs w:val="0"/>
          <w:color w:val="595959"/>
          <w:sz w:val="18"/>
          <w:szCs w:val="18"/>
          <w:lang w:eastAsia="ru-RU"/>
        </w:rPr>
      </w:pPr>
      <w:r w:rsidRPr="00A47812">
        <w:rPr>
          <w:rFonts w:ascii="Arial" w:eastAsia="Times New Roman" w:hAnsi="Arial" w:cs="Arial"/>
          <w:b w:val="0"/>
          <w:bCs w:val="0"/>
          <w:color w:val="595959"/>
          <w:sz w:val="18"/>
          <w:szCs w:val="18"/>
          <w:lang w:eastAsia="ru-RU"/>
        </w:rPr>
        <w:t>Президент Российской Федерации</w:t>
      </w:r>
      <w:r w:rsidRPr="00A47812">
        <w:rPr>
          <w:rFonts w:ascii="Arial" w:eastAsia="Times New Roman" w:hAnsi="Arial" w:cs="Arial"/>
          <w:b w:val="0"/>
          <w:bCs w:val="0"/>
          <w:color w:val="595959"/>
          <w:sz w:val="18"/>
          <w:szCs w:val="18"/>
          <w:lang w:eastAsia="ru-RU"/>
        </w:rPr>
        <w:br/>
      </w:r>
      <w:r w:rsidRPr="00A47812">
        <w:rPr>
          <w:rFonts w:ascii="Arial" w:eastAsia="Times New Roman" w:hAnsi="Arial" w:cs="Arial"/>
          <w:color w:val="595959"/>
          <w:sz w:val="18"/>
          <w:lang w:eastAsia="ru-RU"/>
        </w:rPr>
        <w:t>Д. Медведев</w:t>
      </w:r>
    </w:p>
    <w:p w:rsidR="001F47DA" w:rsidRDefault="001F47DA"/>
    <w:sectPr w:rsidR="001F47DA" w:rsidSect="001F47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grammar="clean"/>
  <w:defaultTabStop w:val="708"/>
  <w:characterSpacingControl w:val="doNotCompress"/>
  <w:compat/>
  <w:rsids>
    <w:rsidRoot w:val="00A47812"/>
    <w:rsid w:val="00024831"/>
    <w:rsid w:val="001F47DA"/>
    <w:rsid w:val="00A478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7DA"/>
  </w:style>
  <w:style w:type="paragraph" w:styleId="1">
    <w:name w:val="heading 1"/>
    <w:basedOn w:val="a"/>
    <w:link w:val="10"/>
    <w:uiPriority w:val="9"/>
    <w:qFormat/>
    <w:rsid w:val="00A47812"/>
    <w:pPr>
      <w:spacing w:after="143" w:line="240" w:lineRule="atLeast"/>
      <w:outlineLvl w:val="0"/>
    </w:pPr>
    <w:rPr>
      <w:rFonts w:eastAsia="Times New Roman"/>
      <w:b w:val="0"/>
      <w:bCs w:val="0"/>
      <w:color w:val="464646"/>
      <w:kern w:val="36"/>
      <w:sz w:val="55"/>
      <w:szCs w:val="55"/>
      <w:lang w:eastAsia="ru-RU"/>
    </w:rPr>
  </w:style>
  <w:style w:type="paragraph" w:styleId="3">
    <w:name w:val="heading 3"/>
    <w:basedOn w:val="a"/>
    <w:link w:val="30"/>
    <w:uiPriority w:val="9"/>
    <w:qFormat/>
    <w:rsid w:val="00A47812"/>
    <w:pPr>
      <w:spacing w:after="153" w:line="240" w:lineRule="atLeast"/>
      <w:outlineLvl w:val="2"/>
    </w:pPr>
    <w:rPr>
      <w:rFonts w:eastAsia="Times New Roman"/>
      <w:b w:val="0"/>
      <w:bCs w:val="0"/>
      <w:color w:val="464646"/>
      <w:sz w:val="41"/>
      <w:szCs w:val="41"/>
      <w:lang w:eastAsia="ru-RU"/>
    </w:rPr>
  </w:style>
  <w:style w:type="paragraph" w:styleId="4">
    <w:name w:val="heading 4"/>
    <w:basedOn w:val="a"/>
    <w:link w:val="40"/>
    <w:uiPriority w:val="9"/>
    <w:qFormat/>
    <w:rsid w:val="00A47812"/>
    <w:pPr>
      <w:spacing w:after="174" w:line="240" w:lineRule="atLeast"/>
      <w:outlineLvl w:val="3"/>
    </w:pPr>
    <w:rPr>
      <w:rFonts w:eastAsia="Times New Roman"/>
      <w:color w:val="464646"/>
      <w:sz w:val="17"/>
      <w:szCs w:val="1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7812"/>
    <w:rPr>
      <w:rFonts w:eastAsia="Times New Roman"/>
      <w:b w:val="0"/>
      <w:bCs w:val="0"/>
      <w:color w:val="464646"/>
      <w:kern w:val="36"/>
      <w:sz w:val="55"/>
      <w:szCs w:val="55"/>
      <w:lang w:eastAsia="ru-RU"/>
    </w:rPr>
  </w:style>
  <w:style w:type="character" w:customStyle="1" w:styleId="30">
    <w:name w:val="Заголовок 3 Знак"/>
    <w:basedOn w:val="a0"/>
    <w:link w:val="3"/>
    <w:uiPriority w:val="9"/>
    <w:rsid w:val="00A47812"/>
    <w:rPr>
      <w:rFonts w:eastAsia="Times New Roman"/>
      <w:b w:val="0"/>
      <w:bCs w:val="0"/>
      <w:color w:val="464646"/>
      <w:sz w:val="41"/>
      <w:szCs w:val="41"/>
      <w:lang w:eastAsia="ru-RU"/>
    </w:rPr>
  </w:style>
  <w:style w:type="character" w:customStyle="1" w:styleId="40">
    <w:name w:val="Заголовок 4 Знак"/>
    <w:basedOn w:val="a0"/>
    <w:link w:val="4"/>
    <w:uiPriority w:val="9"/>
    <w:rsid w:val="00A47812"/>
    <w:rPr>
      <w:rFonts w:eastAsia="Times New Roman"/>
      <w:color w:val="464646"/>
      <w:sz w:val="17"/>
      <w:szCs w:val="17"/>
      <w:lang w:eastAsia="ru-RU"/>
    </w:rPr>
  </w:style>
  <w:style w:type="paragraph" w:styleId="a3">
    <w:name w:val="Normal (Web)"/>
    <w:basedOn w:val="a"/>
    <w:uiPriority w:val="99"/>
    <w:semiHidden/>
    <w:unhideWhenUsed/>
    <w:rsid w:val="00A47812"/>
    <w:pPr>
      <w:spacing w:after="71" w:line="240" w:lineRule="auto"/>
    </w:pPr>
    <w:rPr>
      <w:rFonts w:eastAsia="Times New Roman"/>
      <w:b w:val="0"/>
      <w:bCs w:val="0"/>
      <w:sz w:val="24"/>
      <w:szCs w:val="24"/>
      <w:lang w:eastAsia="ru-RU"/>
    </w:rPr>
  </w:style>
  <w:style w:type="character" w:styleId="a4">
    <w:name w:val="Strong"/>
    <w:basedOn w:val="a0"/>
    <w:uiPriority w:val="22"/>
    <w:qFormat/>
    <w:rsid w:val="00A47812"/>
    <w:rPr>
      <w:b/>
      <w:bCs/>
    </w:rPr>
  </w:style>
</w:styles>
</file>

<file path=word/webSettings.xml><?xml version="1.0" encoding="utf-8"?>
<w:webSettings xmlns:r="http://schemas.openxmlformats.org/officeDocument/2006/relationships" xmlns:w="http://schemas.openxmlformats.org/wordprocessingml/2006/main">
  <w:divs>
    <w:div w:id="586576764">
      <w:bodyDiv w:val="1"/>
      <w:marLeft w:val="0"/>
      <w:marRight w:val="0"/>
      <w:marTop w:val="0"/>
      <w:marBottom w:val="0"/>
      <w:divBdr>
        <w:top w:val="none" w:sz="0" w:space="0" w:color="auto"/>
        <w:left w:val="none" w:sz="0" w:space="0" w:color="auto"/>
        <w:bottom w:val="none" w:sz="0" w:space="0" w:color="auto"/>
        <w:right w:val="none" w:sz="0" w:space="0" w:color="auto"/>
      </w:divBdr>
      <w:divsChild>
        <w:div w:id="1335645478">
          <w:marLeft w:val="0"/>
          <w:marRight w:val="0"/>
          <w:marTop w:val="0"/>
          <w:marBottom w:val="0"/>
          <w:divBdr>
            <w:top w:val="none" w:sz="0" w:space="0" w:color="auto"/>
            <w:left w:val="none" w:sz="0" w:space="0" w:color="auto"/>
            <w:bottom w:val="none" w:sz="0" w:space="0" w:color="auto"/>
            <w:right w:val="none" w:sz="0" w:space="0" w:color="auto"/>
          </w:divBdr>
          <w:divsChild>
            <w:div w:id="1048384599">
              <w:marLeft w:val="0"/>
              <w:marRight w:val="0"/>
              <w:marTop w:val="0"/>
              <w:marBottom w:val="0"/>
              <w:divBdr>
                <w:top w:val="none" w:sz="0" w:space="0" w:color="auto"/>
                <w:left w:val="none" w:sz="0" w:space="0" w:color="auto"/>
                <w:bottom w:val="none" w:sz="0" w:space="0" w:color="auto"/>
                <w:right w:val="none" w:sz="0" w:space="0" w:color="auto"/>
              </w:divBdr>
              <w:divsChild>
                <w:div w:id="1552158606">
                  <w:marLeft w:val="0"/>
                  <w:marRight w:val="0"/>
                  <w:marTop w:val="0"/>
                  <w:marBottom w:val="0"/>
                  <w:divBdr>
                    <w:top w:val="none" w:sz="0" w:space="0" w:color="auto"/>
                    <w:left w:val="none" w:sz="0" w:space="0" w:color="auto"/>
                    <w:bottom w:val="none" w:sz="0" w:space="0" w:color="auto"/>
                    <w:right w:val="none" w:sz="0" w:space="0" w:color="auto"/>
                  </w:divBdr>
                  <w:divsChild>
                    <w:div w:id="1553613607">
                      <w:marLeft w:val="0"/>
                      <w:marRight w:val="0"/>
                      <w:marTop w:val="0"/>
                      <w:marBottom w:val="0"/>
                      <w:divBdr>
                        <w:top w:val="none" w:sz="0" w:space="0" w:color="auto"/>
                        <w:left w:val="none" w:sz="0" w:space="0" w:color="auto"/>
                        <w:bottom w:val="none" w:sz="0" w:space="0" w:color="auto"/>
                        <w:right w:val="none" w:sz="0" w:space="0" w:color="auto"/>
                      </w:divBdr>
                      <w:divsChild>
                        <w:div w:id="1966883553">
                          <w:marLeft w:val="2860"/>
                          <w:marRight w:val="0"/>
                          <w:marTop w:val="0"/>
                          <w:marBottom w:val="0"/>
                          <w:divBdr>
                            <w:top w:val="none" w:sz="0" w:space="0" w:color="auto"/>
                            <w:left w:val="none" w:sz="0" w:space="0" w:color="auto"/>
                            <w:bottom w:val="none" w:sz="0" w:space="0" w:color="auto"/>
                            <w:right w:val="none" w:sz="0" w:space="0" w:color="auto"/>
                          </w:divBdr>
                          <w:divsChild>
                            <w:div w:id="1433740185">
                              <w:marLeft w:val="0"/>
                              <w:marRight w:val="0"/>
                              <w:marTop w:val="0"/>
                              <w:marBottom w:val="0"/>
                              <w:divBdr>
                                <w:top w:val="none" w:sz="0" w:space="0" w:color="auto"/>
                                <w:left w:val="none" w:sz="0" w:space="0" w:color="auto"/>
                                <w:bottom w:val="none" w:sz="0" w:space="0" w:color="auto"/>
                                <w:right w:val="none" w:sz="0" w:space="0" w:color="auto"/>
                              </w:divBdr>
                            </w:div>
                            <w:div w:id="634482368">
                              <w:marLeft w:val="0"/>
                              <w:marRight w:val="204"/>
                              <w:marTop w:val="0"/>
                              <w:marBottom w:val="0"/>
                              <w:divBdr>
                                <w:top w:val="none" w:sz="0" w:space="0" w:color="auto"/>
                                <w:left w:val="none" w:sz="0" w:space="0" w:color="auto"/>
                                <w:bottom w:val="none" w:sz="0" w:space="0" w:color="auto"/>
                                <w:right w:val="none" w:sz="0" w:space="0" w:color="auto"/>
                              </w:divBdr>
                              <w:divsChild>
                                <w:div w:id="653415140">
                                  <w:blockQuote w:val="1"/>
                                  <w:marLeft w:val="-225"/>
                                  <w:marRight w:val="0"/>
                                  <w:marTop w:val="0"/>
                                  <w:marBottom w:val="1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3055</Words>
  <Characters>17414</Characters>
  <Application>Microsoft Office Word</Application>
  <DocSecurity>0</DocSecurity>
  <Lines>145</Lines>
  <Paragraphs>40</Paragraphs>
  <ScaleCrop>false</ScaleCrop>
  <Company>Microsoft</Company>
  <LinksUpToDate>false</LinksUpToDate>
  <CharactersWithSpaces>20429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1</cp:revision>
  <dcterms:created xsi:type="dcterms:W3CDTF">2011-03-02T07:41:00Z</dcterms:created>
  <dcterms:modified xsi:type="dcterms:W3CDTF">2011-03-02T07:41:00Z</dcterms:modified>
</cp:coreProperties>
</file>